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C1" w:rsidRPr="00A914E1" w:rsidRDefault="002F43BB" w:rsidP="00E54B45">
      <w:pPr>
        <w:spacing w:before="120" w:after="120"/>
        <w:jc w:val="center"/>
        <w:rPr>
          <w:b/>
        </w:rPr>
      </w:pPr>
      <w:r w:rsidRPr="00A914E1">
        <w:rPr>
          <w:b/>
        </w:rPr>
        <w:t>ПРОТОКОЛ</w:t>
      </w:r>
    </w:p>
    <w:p w:rsidR="00ED7BC1" w:rsidRPr="00886F99" w:rsidRDefault="002F43BB" w:rsidP="00E54B45">
      <w:pPr>
        <w:spacing w:before="120" w:after="120"/>
        <w:jc w:val="center"/>
        <w:rPr>
          <w:b/>
        </w:rPr>
      </w:pPr>
      <w:r w:rsidRPr="00A914E1">
        <w:rPr>
          <w:b/>
        </w:rPr>
        <w:t>№</w:t>
      </w:r>
      <w:r w:rsidR="00106054">
        <w:rPr>
          <w:b/>
          <w:lang w:val="en-US"/>
        </w:rPr>
        <w:t xml:space="preserve"> </w:t>
      </w:r>
      <w:r w:rsidR="00AB26A6">
        <w:rPr>
          <w:b/>
        </w:rPr>
        <w:t>8</w:t>
      </w:r>
      <w:r w:rsidR="00BC31A6">
        <w:rPr>
          <w:b/>
        </w:rPr>
        <w:t>7</w:t>
      </w:r>
      <w:r w:rsidRPr="00A914E1">
        <w:rPr>
          <w:b/>
        </w:rPr>
        <w:t>/</w:t>
      </w:r>
      <w:r w:rsidR="00AB26A6">
        <w:rPr>
          <w:b/>
        </w:rPr>
        <w:t xml:space="preserve"> 25</w:t>
      </w:r>
      <w:r w:rsidR="009A71BA">
        <w:rPr>
          <w:b/>
        </w:rPr>
        <w:t>.</w:t>
      </w:r>
      <w:r w:rsidR="00E54B45">
        <w:rPr>
          <w:b/>
        </w:rPr>
        <w:t>0</w:t>
      </w:r>
      <w:r w:rsidR="00AB26A6">
        <w:rPr>
          <w:b/>
        </w:rPr>
        <w:t>2</w:t>
      </w:r>
      <w:r w:rsidR="00ED4A3C">
        <w:rPr>
          <w:b/>
        </w:rPr>
        <w:t>.2</w:t>
      </w:r>
      <w:r w:rsidR="004F7198">
        <w:rPr>
          <w:b/>
        </w:rPr>
        <w:t>01</w:t>
      </w:r>
      <w:r w:rsidR="00AB26A6">
        <w:rPr>
          <w:b/>
        </w:rPr>
        <w:t>8</w:t>
      </w:r>
      <w:r w:rsidRPr="00A914E1">
        <w:rPr>
          <w:b/>
        </w:rPr>
        <w:t xml:space="preserve"> год.</w:t>
      </w:r>
    </w:p>
    <w:p w:rsidR="00ED1812" w:rsidRPr="000445C5" w:rsidRDefault="00306718" w:rsidP="00230769">
      <w:pPr>
        <w:spacing w:before="120" w:after="120"/>
        <w:jc w:val="both"/>
        <w:rPr>
          <w:color w:val="000000"/>
          <w:lang w:val="en-US"/>
        </w:rPr>
      </w:pPr>
      <w:r>
        <w:tab/>
      </w:r>
      <w:r w:rsidR="00F64CA4" w:rsidRPr="000445C5">
        <w:rPr>
          <w:color w:val="000000"/>
        </w:rPr>
        <w:t xml:space="preserve">Днес, </w:t>
      </w:r>
      <w:r w:rsidR="00AB26A6">
        <w:rPr>
          <w:color w:val="000000"/>
        </w:rPr>
        <w:t>25</w:t>
      </w:r>
      <w:r w:rsidR="00B239D1" w:rsidRPr="000445C5">
        <w:rPr>
          <w:color w:val="000000"/>
          <w:lang w:val="en-US"/>
        </w:rPr>
        <w:t xml:space="preserve"> </w:t>
      </w:r>
      <w:r w:rsidR="00AB26A6">
        <w:rPr>
          <w:color w:val="000000"/>
        </w:rPr>
        <w:t>февруари</w:t>
      </w:r>
      <w:r w:rsidR="00F64CA4" w:rsidRPr="000445C5">
        <w:rPr>
          <w:color w:val="000000"/>
        </w:rPr>
        <w:t xml:space="preserve"> 20</w:t>
      </w:r>
      <w:r w:rsidR="00ED1812" w:rsidRPr="000445C5">
        <w:rPr>
          <w:color w:val="000000"/>
        </w:rPr>
        <w:t>1</w:t>
      </w:r>
      <w:r w:rsidR="00AB26A6">
        <w:rPr>
          <w:color w:val="000000"/>
        </w:rPr>
        <w:t>8</w:t>
      </w:r>
      <w:r w:rsidR="00ED4A3C" w:rsidRPr="000445C5">
        <w:rPr>
          <w:color w:val="000000"/>
        </w:rPr>
        <w:t xml:space="preserve"> </w:t>
      </w:r>
      <w:r w:rsidR="00ED1812" w:rsidRPr="000445C5">
        <w:rPr>
          <w:color w:val="000000"/>
        </w:rPr>
        <w:t xml:space="preserve">год. от </w:t>
      </w:r>
      <w:r w:rsidR="008E27D5">
        <w:rPr>
          <w:color w:val="000000"/>
        </w:rPr>
        <w:t>23,</w:t>
      </w:r>
      <w:r w:rsidR="00FB3349">
        <w:rPr>
          <w:color w:val="000000"/>
        </w:rPr>
        <w:t>00</w:t>
      </w:r>
      <w:r w:rsidR="00F64CA4" w:rsidRPr="000445C5">
        <w:rPr>
          <w:color w:val="000000"/>
        </w:rPr>
        <w:t xml:space="preserve"> часа се проведе заседание на ОИК – Криводол.</w:t>
      </w:r>
    </w:p>
    <w:p w:rsidR="00E34E73" w:rsidRDefault="00ED4A3C" w:rsidP="00967302">
      <w:pPr>
        <w:spacing w:before="120" w:after="120"/>
        <w:jc w:val="both"/>
        <w:rPr>
          <w:color w:val="000000"/>
        </w:rPr>
      </w:pPr>
      <w:r w:rsidRPr="000445C5">
        <w:rPr>
          <w:color w:val="000000"/>
        </w:rPr>
        <w:t>От единадесет членове на комисията присъстват 1</w:t>
      </w:r>
      <w:r w:rsidR="004F7198" w:rsidRPr="000445C5">
        <w:rPr>
          <w:color w:val="000000"/>
        </w:rPr>
        <w:t>1</w:t>
      </w:r>
      <w:r w:rsidR="00474395" w:rsidRPr="000445C5">
        <w:rPr>
          <w:color w:val="000000"/>
        </w:rPr>
        <w:t>,</w:t>
      </w:r>
      <w:r w:rsidRPr="000445C5">
        <w:rPr>
          <w:color w:val="000000"/>
        </w:rPr>
        <w:t xml:space="preserve"> съгласно чл. 85, ал.</w:t>
      </w:r>
      <w:r w:rsidR="00474395" w:rsidRPr="000445C5">
        <w:rPr>
          <w:color w:val="000000"/>
        </w:rPr>
        <w:t xml:space="preserve"> </w:t>
      </w:r>
      <w:r w:rsidRPr="000445C5">
        <w:rPr>
          <w:color w:val="000000"/>
        </w:rPr>
        <w:t>4 от Изборния кодекс, заседанието е законно и може да взема решения.</w:t>
      </w:r>
    </w:p>
    <w:p w:rsidR="006B7A21" w:rsidRPr="0096296D" w:rsidRDefault="006B7A21" w:rsidP="006B7A21">
      <w:pPr>
        <w:jc w:val="both"/>
      </w:pPr>
      <w:r w:rsidRPr="006B7A21">
        <w:rPr>
          <w:b/>
          <w:color w:val="000000"/>
          <w:u w:val="single"/>
        </w:rPr>
        <w:t>ОТНОСНО:</w:t>
      </w:r>
      <w:r w:rsidRPr="006B7A21">
        <w:t xml:space="preserve"> </w:t>
      </w:r>
      <w:r w:rsidRPr="0096296D">
        <w:t>обявяване край на изборния ден в община Криводол от Общинска избирателна комисия</w:t>
      </w:r>
    </w:p>
    <w:p w:rsidR="006B7A21" w:rsidRPr="0096296D" w:rsidRDefault="006B7A21" w:rsidP="006B7A21">
      <w:pPr>
        <w:jc w:val="both"/>
      </w:pPr>
    </w:p>
    <w:p w:rsidR="006B7A21" w:rsidRPr="0096296D" w:rsidRDefault="006B7A21" w:rsidP="006B7A21">
      <w:pPr>
        <w:pStyle w:val="a9"/>
        <w:jc w:val="both"/>
      </w:pPr>
      <w:r w:rsidRPr="0096296D">
        <w:t>На основание чл. 87 ал. 1 т. 25, от Изборния кодекс, Общинска избирателна комисия – Криводол,</w:t>
      </w:r>
    </w:p>
    <w:p w:rsidR="006B7A21" w:rsidRPr="0096296D" w:rsidRDefault="006B7A21" w:rsidP="006B7A21">
      <w:pPr>
        <w:pStyle w:val="a9"/>
        <w:jc w:val="center"/>
        <w:rPr>
          <w:color w:val="000000"/>
          <w:lang w:val="en-US"/>
        </w:rPr>
      </w:pPr>
      <w:r w:rsidRPr="0096296D">
        <w:rPr>
          <w:rStyle w:val="aa"/>
          <w:color w:val="000000"/>
        </w:rPr>
        <w:t>РЕШИ:</w:t>
      </w:r>
    </w:p>
    <w:p w:rsidR="006B7A21" w:rsidRDefault="006B7A21" w:rsidP="006B7A21">
      <w:pPr>
        <w:jc w:val="both"/>
        <w:rPr>
          <w:rStyle w:val="aa"/>
          <w:color w:val="000000"/>
        </w:rPr>
      </w:pPr>
      <w:r w:rsidRPr="0096296D">
        <w:rPr>
          <w:rStyle w:val="aa"/>
          <w:color w:val="000000"/>
        </w:rPr>
        <w:t xml:space="preserve">ОБЯВЯВА край на изборния ден в община Криводол </w:t>
      </w:r>
      <w:r>
        <w:rPr>
          <w:rStyle w:val="aa"/>
          <w:color w:val="000000"/>
        </w:rPr>
        <w:t>на втори тур за</w:t>
      </w:r>
      <w:r w:rsidRPr="0096296D">
        <w:rPr>
          <w:rStyle w:val="aa"/>
          <w:color w:val="000000"/>
        </w:rPr>
        <w:t xml:space="preserve"> частичен избор за Кмет на кметство с.Градешница  </w:t>
      </w:r>
      <w:r>
        <w:rPr>
          <w:rStyle w:val="aa"/>
          <w:color w:val="000000"/>
        </w:rPr>
        <w:t>25</w:t>
      </w:r>
      <w:r w:rsidRPr="0096296D">
        <w:rPr>
          <w:rStyle w:val="aa"/>
          <w:color w:val="000000"/>
        </w:rPr>
        <w:t>.02.2018 г. – 20.00 ч.</w:t>
      </w:r>
    </w:p>
    <w:p w:rsidR="006B7A21" w:rsidRPr="0096296D" w:rsidRDefault="006B7A21" w:rsidP="006B7A21">
      <w:pPr>
        <w:jc w:val="both"/>
        <w:rPr>
          <w:rStyle w:val="aa"/>
          <w:color w:val="000000"/>
        </w:rPr>
      </w:pPr>
    </w:p>
    <w:p w:rsidR="006B7A21" w:rsidRPr="00571535" w:rsidRDefault="006B7A21" w:rsidP="00D26F08">
      <w:pPr>
        <w:spacing w:before="120" w:after="120"/>
        <w:rPr>
          <w:color w:val="000000"/>
          <w:lang w:val="en-US"/>
        </w:rPr>
      </w:pPr>
      <w:r w:rsidRPr="006B7A21">
        <w:rPr>
          <w:b/>
          <w:color w:val="000000"/>
          <w:u w:val="single"/>
        </w:rPr>
        <w:t>ОТНОСНО:</w:t>
      </w:r>
      <w:r>
        <w:rPr>
          <w:color w:val="000000"/>
        </w:rPr>
        <w:t xml:space="preserve"> </w:t>
      </w:r>
      <w:r w:rsidRPr="00571535">
        <w:rPr>
          <w:color w:val="000000"/>
        </w:rPr>
        <w:t xml:space="preserve">Упълномощаване на членове на Общинската избирателна комисия Криводол, за </w:t>
      </w:r>
      <w:r>
        <w:rPr>
          <w:color w:val="000000"/>
        </w:rPr>
        <w:t>предаване на протоколи на ОИК и СИК от проведен втори тур за</w:t>
      </w:r>
      <w:r w:rsidRPr="00571535">
        <w:rPr>
          <w:color w:val="000000"/>
        </w:rPr>
        <w:t xml:space="preserve"> </w:t>
      </w:r>
      <w:r>
        <w:rPr>
          <w:color w:val="000000"/>
        </w:rPr>
        <w:t>частични избори за кмет на кметство с. Градешница на 25</w:t>
      </w:r>
      <w:r w:rsidRPr="00571535">
        <w:rPr>
          <w:color w:val="000000"/>
        </w:rPr>
        <w:t>.</w:t>
      </w:r>
      <w:r>
        <w:rPr>
          <w:color w:val="000000"/>
        </w:rPr>
        <w:t>02</w:t>
      </w:r>
      <w:r w:rsidRPr="00571535">
        <w:rPr>
          <w:color w:val="000000"/>
        </w:rPr>
        <w:t>.201</w:t>
      </w:r>
      <w:r>
        <w:rPr>
          <w:color w:val="000000"/>
        </w:rPr>
        <w:t>8</w:t>
      </w:r>
      <w:r w:rsidRPr="00571535">
        <w:rPr>
          <w:color w:val="000000"/>
        </w:rPr>
        <w:t>г. в община Криводол.</w:t>
      </w:r>
    </w:p>
    <w:p w:rsidR="006B7A21" w:rsidRPr="00571535" w:rsidRDefault="006B7A21" w:rsidP="006B7A21">
      <w:pPr>
        <w:ind w:firstLine="708"/>
        <w:jc w:val="both"/>
        <w:rPr>
          <w:color w:val="000000"/>
        </w:rPr>
      </w:pPr>
      <w:r w:rsidRPr="00571535">
        <w:rPr>
          <w:color w:val="000000"/>
        </w:rPr>
        <w:t xml:space="preserve">На основание чл. 87, ал. 1, т. </w:t>
      </w:r>
      <w:r>
        <w:rPr>
          <w:color w:val="000000"/>
        </w:rPr>
        <w:t>32 от Изборния кодекс,</w:t>
      </w:r>
      <w:r w:rsidRPr="00571535">
        <w:rPr>
          <w:color w:val="000000"/>
        </w:rPr>
        <w:t>Общинска избирателна комисия- Криводол (ОИК- Криводол),</w:t>
      </w:r>
    </w:p>
    <w:p w:rsidR="006B7A21" w:rsidRPr="00571535" w:rsidRDefault="006B7A21" w:rsidP="006B7A21">
      <w:pPr>
        <w:jc w:val="center"/>
        <w:rPr>
          <w:color w:val="000000"/>
        </w:rPr>
      </w:pPr>
      <w:r w:rsidRPr="00AD1C51">
        <w:rPr>
          <w:color w:val="000000"/>
          <w:lang w:val="en-US"/>
        </w:rPr>
        <w:t xml:space="preserve">Р Е Ш И: </w:t>
      </w:r>
    </w:p>
    <w:p w:rsidR="006B7A21" w:rsidRPr="00571535" w:rsidRDefault="006B7A21" w:rsidP="006B7A21">
      <w:pPr>
        <w:spacing w:before="100" w:beforeAutospacing="1" w:after="100" w:afterAutospacing="1"/>
        <w:ind w:firstLine="708"/>
        <w:jc w:val="both"/>
      </w:pPr>
      <w:r w:rsidRPr="00571535">
        <w:t xml:space="preserve">УПЪЛНОМОЩАВА </w:t>
      </w:r>
      <w:r>
        <w:t xml:space="preserve">София Ангелова Иванова-Николова с ЕГН ********** - член ОИК Криводол, и Етелка Костадинова Иванова с ЕГН **********- член  </w:t>
      </w:r>
      <w:r w:rsidRPr="00571535">
        <w:t>на ОИК Криводол със следните права:</w:t>
      </w:r>
    </w:p>
    <w:p w:rsidR="006B7A21" w:rsidRPr="00571535" w:rsidRDefault="006B7A21" w:rsidP="006B7A21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571535">
        <w:t xml:space="preserve">Да </w:t>
      </w:r>
      <w:r>
        <w:t>представят протоколите на ОИК и на СИК във връзка с проведения втори тур на частични избори за Кмет на кметство</w:t>
      </w:r>
      <w:r w:rsidRPr="001274CD">
        <w:rPr>
          <w:color w:val="000000"/>
        </w:rPr>
        <w:t xml:space="preserve"> </w:t>
      </w:r>
      <w:r>
        <w:rPr>
          <w:color w:val="000000"/>
        </w:rPr>
        <w:t>на 25</w:t>
      </w:r>
      <w:r w:rsidRPr="00571535">
        <w:rPr>
          <w:color w:val="000000"/>
        </w:rPr>
        <w:t>.</w:t>
      </w:r>
      <w:r>
        <w:rPr>
          <w:color w:val="000000"/>
        </w:rPr>
        <w:t>02</w:t>
      </w:r>
      <w:r w:rsidRPr="00571535">
        <w:rPr>
          <w:color w:val="000000"/>
        </w:rPr>
        <w:t>.201</w:t>
      </w:r>
      <w:r>
        <w:rPr>
          <w:color w:val="000000"/>
        </w:rPr>
        <w:t>8</w:t>
      </w:r>
      <w:r w:rsidRPr="00571535">
        <w:rPr>
          <w:color w:val="000000"/>
        </w:rPr>
        <w:t>г. в община Криводол</w:t>
      </w:r>
      <w:r w:rsidRPr="00571535">
        <w:t>;</w:t>
      </w:r>
    </w:p>
    <w:p w:rsidR="006B7A21" w:rsidRPr="00291381" w:rsidRDefault="006B7A21" w:rsidP="006B7A21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571535">
        <w:t>Правата по настоящето се упражнява само заедно.</w:t>
      </w:r>
    </w:p>
    <w:p w:rsidR="006B7A21" w:rsidRPr="000445C5" w:rsidRDefault="006B7A21" w:rsidP="00967302">
      <w:pPr>
        <w:spacing w:before="120" w:after="120"/>
        <w:jc w:val="both"/>
        <w:rPr>
          <w:color w:val="000000"/>
        </w:rPr>
      </w:pPr>
    </w:p>
    <w:p w:rsidR="006B7A21" w:rsidRPr="00AD4CF2" w:rsidRDefault="006B7A21" w:rsidP="00D26F08">
      <w:pPr>
        <w:spacing w:after="150"/>
        <w:jc w:val="both"/>
        <w:rPr>
          <w:color w:val="000000"/>
          <w:shd w:val="clear" w:color="auto" w:fill="FFFFFF"/>
        </w:rPr>
      </w:pPr>
      <w:r w:rsidRPr="006B7A21">
        <w:rPr>
          <w:b/>
          <w:color w:val="000000"/>
          <w:u w:val="single"/>
        </w:rPr>
        <w:t>ОТНОСНО:</w:t>
      </w:r>
      <w:r w:rsidRPr="006B7A21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Pr="007320D5">
        <w:rPr>
          <w:color w:val="000000"/>
          <w:shd w:val="clear" w:color="auto" w:fill="FFFFFF"/>
        </w:rPr>
        <w:t xml:space="preserve">Обявяване на резултати от </w:t>
      </w:r>
      <w:r>
        <w:rPr>
          <w:color w:val="000000"/>
          <w:shd w:val="clear" w:color="auto" w:fill="FFFFFF"/>
        </w:rPr>
        <w:t xml:space="preserve">втори тур на частичен </w:t>
      </w:r>
      <w:r w:rsidRPr="007320D5">
        <w:rPr>
          <w:color w:val="000000"/>
          <w:shd w:val="clear" w:color="auto" w:fill="FFFFFF"/>
        </w:rPr>
        <w:t xml:space="preserve">избор за кмет на </w:t>
      </w:r>
      <w:r>
        <w:rPr>
          <w:color w:val="000000"/>
          <w:shd w:val="clear" w:color="auto" w:fill="FFFFFF"/>
        </w:rPr>
        <w:t xml:space="preserve">кметство с.Градешница на </w:t>
      </w:r>
      <w:r>
        <w:rPr>
          <w:color w:val="000000"/>
        </w:rPr>
        <w:t>25</w:t>
      </w:r>
      <w:r w:rsidRPr="007320D5">
        <w:rPr>
          <w:color w:val="000000"/>
        </w:rPr>
        <w:t>.</w:t>
      </w:r>
      <w:r>
        <w:rPr>
          <w:color w:val="000000"/>
        </w:rPr>
        <w:t>02</w:t>
      </w:r>
      <w:r w:rsidRPr="007320D5">
        <w:rPr>
          <w:color w:val="000000"/>
        </w:rPr>
        <w:t>.201</w:t>
      </w:r>
      <w:r>
        <w:rPr>
          <w:color w:val="000000"/>
        </w:rPr>
        <w:t>8</w:t>
      </w:r>
      <w:r w:rsidRPr="007320D5">
        <w:rPr>
          <w:color w:val="000000"/>
        </w:rPr>
        <w:t xml:space="preserve"> г.</w:t>
      </w:r>
    </w:p>
    <w:p w:rsidR="006B7A21" w:rsidRPr="00680151" w:rsidRDefault="006B7A21" w:rsidP="006B7A21">
      <w:pPr>
        <w:shd w:val="clear" w:color="auto" w:fill="FFFFFF"/>
        <w:spacing w:after="150" w:line="300" w:lineRule="atLeast"/>
        <w:jc w:val="both"/>
        <w:rPr>
          <w:color w:val="000000"/>
        </w:rPr>
      </w:pPr>
      <w:r w:rsidRPr="007320D5">
        <w:rPr>
          <w:color w:val="000000"/>
          <w:shd w:val="clear" w:color="auto" w:fill="FFFFFF"/>
        </w:rPr>
        <w:t>Общинската избирателна комисия във връзка с чл. 452, ал. 4 и ал. 5 от ИК и въз основа на данните на всички обработени протоколи на секционни избирателни комисии, за определяне резултатите от проведени</w:t>
      </w:r>
      <w:r>
        <w:rPr>
          <w:color w:val="000000"/>
          <w:shd w:val="clear" w:color="auto" w:fill="FFFFFF"/>
        </w:rPr>
        <w:t>я втори тур на</w:t>
      </w:r>
      <w:r w:rsidRPr="007320D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частични избори за кмет на кметство с.Градешница</w:t>
      </w:r>
      <w:r w:rsidRPr="007320D5">
        <w:rPr>
          <w:color w:val="000000"/>
          <w:shd w:val="clear" w:color="auto" w:fill="FFFFFF"/>
        </w:rPr>
        <w:t xml:space="preserve"> на </w:t>
      </w:r>
      <w:r>
        <w:rPr>
          <w:color w:val="000000"/>
          <w:shd w:val="clear" w:color="auto" w:fill="FFFFFF"/>
        </w:rPr>
        <w:t>25</w:t>
      </w:r>
      <w:r w:rsidRPr="007320D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февруари</w:t>
      </w:r>
      <w:r w:rsidRPr="007320D5">
        <w:rPr>
          <w:color w:val="000000"/>
          <w:shd w:val="clear" w:color="auto" w:fill="FFFFFF"/>
        </w:rPr>
        <w:t xml:space="preserve"> 201</w:t>
      </w:r>
      <w:r>
        <w:rPr>
          <w:color w:val="000000"/>
          <w:shd w:val="clear" w:color="auto" w:fill="FFFFFF"/>
        </w:rPr>
        <w:t>8</w:t>
      </w:r>
      <w:r w:rsidRPr="007320D5">
        <w:rPr>
          <w:color w:val="000000"/>
          <w:shd w:val="clear" w:color="auto" w:fill="FFFFFF"/>
        </w:rPr>
        <w:t xml:space="preserve"> г., ОИК-Криводол </w:t>
      </w:r>
      <w:r w:rsidRPr="00680151">
        <w:rPr>
          <w:color w:val="000000"/>
        </w:rPr>
        <w:t xml:space="preserve">обявява за избран за кмет на кметство </w:t>
      </w:r>
      <w:r>
        <w:rPr>
          <w:color w:val="000000"/>
        </w:rPr>
        <w:t xml:space="preserve">Градешница </w:t>
      </w:r>
      <w:r w:rsidRPr="00680151">
        <w:rPr>
          <w:color w:val="000000"/>
        </w:rPr>
        <w:t xml:space="preserve">в Община Криводол: </w:t>
      </w:r>
      <w:r w:rsidR="008E27D5">
        <w:rPr>
          <w:color w:val="000000"/>
        </w:rPr>
        <w:t>Любомир Иванов Младенов</w:t>
      </w:r>
      <w:r>
        <w:rPr>
          <w:color w:val="000000"/>
        </w:rPr>
        <w:t xml:space="preserve"> </w:t>
      </w:r>
      <w:r w:rsidRPr="00680151">
        <w:rPr>
          <w:color w:val="000000"/>
        </w:rPr>
        <w:t>ЕГН*********</w:t>
      </w:r>
      <w:r w:rsidRPr="00680151">
        <w:rPr>
          <w:color w:val="000000"/>
          <w:lang w:val="en-US"/>
        </w:rPr>
        <w:t>*</w:t>
      </w:r>
      <w:r w:rsidRPr="00680151">
        <w:rPr>
          <w:color w:val="000000"/>
        </w:rPr>
        <w:t>, получил повече от половината действителни гласове за избора.</w:t>
      </w:r>
    </w:p>
    <w:p w:rsidR="006B7A21" w:rsidRPr="00680151" w:rsidRDefault="006B7A21" w:rsidP="006B7A21">
      <w:pPr>
        <w:shd w:val="clear" w:color="auto" w:fill="FFFFFF"/>
        <w:spacing w:after="150" w:line="300" w:lineRule="atLeast"/>
        <w:ind w:firstLine="708"/>
        <w:jc w:val="both"/>
        <w:rPr>
          <w:color w:val="000000"/>
        </w:rPr>
      </w:pPr>
      <w:r w:rsidRPr="00680151">
        <w:rPr>
          <w:color w:val="000000"/>
        </w:rPr>
        <w:lastRenderedPageBreak/>
        <w:t>На основание чл.87, ал.1, т.1 и т.26, във вр. с чл.452, ал. 1, ал.2 и ал.3 от ИК, ОИК-Криводол</w:t>
      </w:r>
      <w:r w:rsidRPr="00680151">
        <w:rPr>
          <w:color w:val="000000"/>
          <w:lang w:val="en-US"/>
        </w:rPr>
        <w:t>,</w:t>
      </w:r>
      <w:r w:rsidRPr="00680151">
        <w:rPr>
          <w:color w:val="000000"/>
        </w:rPr>
        <w:t> </w:t>
      </w:r>
    </w:p>
    <w:p w:rsidR="006B7A21" w:rsidRPr="00680151" w:rsidRDefault="006B7A21" w:rsidP="006B7A21">
      <w:pPr>
        <w:shd w:val="clear" w:color="auto" w:fill="FFFFFF"/>
        <w:spacing w:after="150" w:line="300" w:lineRule="atLeast"/>
        <w:jc w:val="center"/>
        <w:rPr>
          <w:color w:val="000000"/>
        </w:rPr>
      </w:pPr>
      <w:r w:rsidRPr="00680151">
        <w:rPr>
          <w:color w:val="000000"/>
        </w:rPr>
        <w:t>Р</w:t>
      </w:r>
      <w:r w:rsidRPr="00680151">
        <w:rPr>
          <w:color w:val="000000"/>
          <w:lang w:val="en-US"/>
        </w:rPr>
        <w:t xml:space="preserve"> </w:t>
      </w:r>
      <w:r w:rsidRPr="00680151">
        <w:rPr>
          <w:color w:val="000000"/>
        </w:rPr>
        <w:t>Е</w:t>
      </w:r>
      <w:r w:rsidRPr="00680151">
        <w:rPr>
          <w:color w:val="000000"/>
          <w:lang w:val="en-US"/>
        </w:rPr>
        <w:t xml:space="preserve"> </w:t>
      </w:r>
      <w:r w:rsidRPr="00680151">
        <w:rPr>
          <w:color w:val="000000"/>
        </w:rPr>
        <w:t>Ш</w:t>
      </w:r>
      <w:r w:rsidRPr="00680151">
        <w:rPr>
          <w:color w:val="000000"/>
          <w:lang w:val="en-US"/>
        </w:rPr>
        <w:t xml:space="preserve"> </w:t>
      </w:r>
      <w:r w:rsidRPr="00680151">
        <w:rPr>
          <w:color w:val="000000"/>
        </w:rPr>
        <w:t>И: </w:t>
      </w:r>
    </w:p>
    <w:p w:rsidR="006B7A21" w:rsidRPr="00680151" w:rsidRDefault="006B7A21" w:rsidP="006B7A21">
      <w:pPr>
        <w:shd w:val="clear" w:color="auto" w:fill="FFFFFF"/>
        <w:spacing w:after="150" w:line="300" w:lineRule="atLeast"/>
        <w:ind w:firstLine="708"/>
        <w:jc w:val="both"/>
        <w:rPr>
          <w:color w:val="000000"/>
          <w:lang w:val="en-US"/>
        </w:rPr>
      </w:pPr>
      <w:r w:rsidRPr="00680151">
        <w:rPr>
          <w:color w:val="000000"/>
        </w:rPr>
        <w:t xml:space="preserve">Обявява за избран за кмет на кметство </w:t>
      </w:r>
      <w:r>
        <w:rPr>
          <w:color w:val="000000"/>
        </w:rPr>
        <w:t>Градешница</w:t>
      </w:r>
      <w:r w:rsidRPr="00680151">
        <w:rPr>
          <w:color w:val="000000"/>
        </w:rPr>
        <w:t xml:space="preserve"> в Община Криводол на </w:t>
      </w:r>
      <w:r>
        <w:rPr>
          <w:color w:val="000000"/>
        </w:rPr>
        <w:t>втори</w:t>
      </w:r>
      <w:r w:rsidRPr="00680151">
        <w:rPr>
          <w:color w:val="000000"/>
        </w:rPr>
        <w:t xml:space="preserve"> тур </w:t>
      </w:r>
      <w:r w:rsidR="008E27D5">
        <w:rPr>
          <w:b/>
          <w:color w:val="000000"/>
        </w:rPr>
        <w:t>Любомир Иванов Младенов</w:t>
      </w:r>
      <w:r w:rsidRPr="00680151">
        <w:rPr>
          <w:b/>
          <w:bCs/>
          <w:color w:val="000000"/>
        </w:rPr>
        <w:t xml:space="preserve"> ЕГН**********</w:t>
      </w:r>
      <w:r w:rsidRPr="00680151">
        <w:rPr>
          <w:color w:val="000000"/>
        </w:rPr>
        <w:t xml:space="preserve">, издигнат </w:t>
      </w:r>
      <w:r>
        <w:rPr>
          <w:color w:val="000000"/>
        </w:rPr>
        <w:t xml:space="preserve">от </w:t>
      </w:r>
      <w:r w:rsidR="008E27D5">
        <w:rPr>
          <w:color w:val="000000"/>
        </w:rPr>
        <w:t>ПП ГЕРБ</w:t>
      </w:r>
      <w:r w:rsidRPr="00680151">
        <w:rPr>
          <w:color w:val="000000"/>
        </w:rPr>
        <w:t xml:space="preserve"> и получил </w:t>
      </w:r>
      <w:r w:rsidR="008E27D5">
        <w:rPr>
          <w:color w:val="000000"/>
        </w:rPr>
        <w:t xml:space="preserve">175 </w:t>
      </w:r>
      <w:r w:rsidRPr="00680151">
        <w:rPr>
          <w:color w:val="000000"/>
        </w:rPr>
        <w:t>действителни гласа.</w:t>
      </w:r>
    </w:p>
    <w:p w:rsidR="006B7A21" w:rsidRPr="00680151" w:rsidRDefault="006B7A21" w:rsidP="006B7A21">
      <w:pPr>
        <w:shd w:val="clear" w:color="auto" w:fill="FFFFFF"/>
        <w:spacing w:after="150" w:line="300" w:lineRule="atLeast"/>
        <w:ind w:firstLine="708"/>
        <w:jc w:val="both"/>
        <w:rPr>
          <w:color w:val="000000"/>
        </w:rPr>
      </w:pPr>
      <w:r w:rsidRPr="00680151">
        <w:rPr>
          <w:color w:val="000000"/>
        </w:rPr>
        <w:t>Издава Удостоверение по чл. 87, ал. 1, т. 26 и чл. 452, ал. 2 от ИК.</w:t>
      </w:r>
    </w:p>
    <w:p w:rsidR="008E02F2" w:rsidRDefault="008E02F2" w:rsidP="00474395">
      <w:pPr>
        <w:spacing w:before="120" w:after="120"/>
        <w:ind w:firstLine="708"/>
        <w:jc w:val="both"/>
        <w:rPr>
          <w:b/>
          <w:color w:val="000000"/>
          <w:u w:val="single"/>
        </w:rPr>
      </w:pPr>
    </w:p>
    <w:p w:rsidR="00D26F08" w:rsidRPr="0022593E" w:rsidRDefault="00D26F08" w:rsidP="00D26F08">
      <w:pPr>
        <w:shd w:val="clear" w:color="auto" w:fill="FFFFFF"/>
        <w:spacing w:after="150" w:line="300" w:lineRule="atLeast"/>
        <w:jc w:val="both"/>
        <w:rPr>
          <w:lang w:val="en-US"/>
        </w:rPr>
      </w:pPr>
      <w:r w:rsidRPr="00D26F08">
        <w:rPr>
          <w:b/>
          <w:u w:val="single"/>
        </w:rPr>
        <w:t>ОТНОСНО:</w:t>
      </w:r>
      <w:r w:rsidRPr="0020635A">
        <w:t xml:space="preserve"> определяне на членове на Общинска избирателна комисия Криводол за предаване на избира</w:t>
      </w:r>
      <w:r>
        <w:t>телни списъци  от произведените частични избори за кмет на кметство с.Градешница</w:t>
      </w:r>
      <w:r w:rsidRPr="0020635A">
        <w:t xml:space="preserve"> на </w:t>
      </w:r>
      <w:r>
        <w:t>18</w:t>
      </w:r>
      <w:r w:rsidRPr="0020635A">
        <w:t xml:space="preserve"> </w:t>
      </w:r>
      <w:r>
        <w:t xml:space="preserve">февруари </w:t>
      </w:r>
      <w:r w:rsidRPr="0020635A">
        <w:t>201</w:t>
      </w:r>
      <w:r>
        <w:t>8</w:t>
      </w:r>
      <w:r w:rsidRPr="0020635A">
        <w:t xml:space="preserve"> г.  в община Криводол на първи и втори тур за проверка на ТЗ на ГД ГРАО, </w:t>
      </w:r>
      <w:r w:rsidRPr="007D6B29">
        <w:t>гр. Враца</w:t>
      </w:r>
      <w:r>
        <w:rPr>
          <w:lang w:val="en-US"/>
        </w:rPr>
        <w:t>.</w:t>
      </w:r>
    </w:p>
    <w:p w:rsidR="00D26F08" w:rsidRPr="0020635A" w:rsidRDefault="00D26F08" w:rsidP="00D26F08">
      <w:pPr>
        <w:shd w:val="clear" w:color="auto" w:fill="FFFFFF"/>
        <w:spacing w:after="150" w:line="300" w:lineRule="atLeast"/>
        <w:jc w:val="both"/>
      </w:pPr>
      <w:r w:rsidRPr="0020635A">
        <w:t>            На основание чл. 87, ал. 1, т. 1 от Изборния кодекс, Решение № 2693-МИ от 20.10.2015 г. и Решение № 2694-НР от 20.10.2015 г. на ЦИК, ОИК Криводол,              </w:t>
      </w:r>
    </w:p>
    <w:p w:rsidR="00D26F08" w:rsidRPr="0020635A" w:rsidRDefault="00D26F08" w:rsidP="00D26F08">
      <w:pPr>
        <w:shd w:val="clear" w:color="auto" w:fill="FFFFFF"/>
        <w:spacing w:after="150" w:line="300" w:lineRule="atLeast"/>
        <w:jc w:val="both"/>
      </w:pPr>
      <w:r w:rsidRPr="0020635A">
        <w:t> </w:t>
      </w:r>
    </w:p>
    <w:p w:rsidR="00D26F08" w:rsidRPr="0020635A" w:rsidRDefault="00D26F08" w:rsidP="00D26F08">
      <w:pPr>
        <w:shd w:val="clear" w:color="auto" w:fill="FFFFFF"/>
        <w:spacing w:after="150" w:line="300" w:lineRule="atLeast"/>
        <w:jc w:val="both"/>
      </w:pPr>
      <w:r w:rsidRPr="0020635A">
        <w:t>                                                                    </w:t>
      </w:r>
      <w:r w:rsidRPr="0020635A">
        <w:rPr>
          <w:b/>
          <w:bCs/>
        </w:rPr>
        <w:t>Р Е Ш И:</w:t>
      </w:r>
    </w:p>
    <w:p w:rsidR="00D26F08" w:rsidRPr="0020635A" w:rsidRDefault="00D26F08" w:rsidP="00D26F08">
      <w:pPr>
        <w:shd w:val="clear" w:color="auto" w:fill="FFFFFF"/>
        <w:spacing w:after="150" w:line="300" w:lineRule="atLeast"/>
        <w:ind w:firstLine="360"/>
        <w:jc w:val="both"/>
      </w:pPr>
      <w:r w:rsidRPr="0020635A">
        <w:rPr>
          <w:b/>
          <w:bCs/>
        </w:rPr>
        <w:t>ОПРЕДЕЛЯ </w:t>
      </w:r>
      <w:r>
        <w:rPr>
          <w:b/>
          <w:bCs/>
        </w:rPr>
        <w:t xml:space="preserve"> </w:t>
      </w:r>
      <w:r>
        <w:t>Ивалина Максимова Георгиева</w:t>
      </w:r>
      <w:r w:rsidRPr="0020635A">
        <w:t xml:space="preserve"> – </w:t>
      </w:r>
      <w:r>
        <w:t xml:space="preserve">ЕГН </w:t>
      </w:r>
      <w:r w:rsidR="008E27D5">
        <w:t>**********</w:t>
      </w:r>
      <w:r>
        <w:t xml:space="preserve">  зам.председател</w:t>
      </w:r>
      <w:r w:rsidRPr="0020635A">
        <w:t xml:space="preserve"> на ОИК Криводол</w:t>
      </w:r>
      <w:r>
        <w:t>  да предаде</w:t>
      </w:r>
      <w:r w:rsidRPr="0020635A">
        <w:t xml:space="preserve"> на териториално звено на ГД ГРАО при МРРБ  гр. Враца избирателни списъци и приложените към тях удостоверения, списъци за допълнително вписване на придружителите, декларации и други книжа, списък на заличените лица на първи и  втори тур в </w:t>
      </w:r>
      <w:r>
        <w:t xml:space="preserve">частичен избор за кмет на кметство с.Градешница </w:t>
      </w:r>
      <w:r w:rsidRPr="0020635A">
        <w:t>, както са предадени от СИК на ОИК.</w:t>
      </w:r>
    </w:p>
    <w:p w:rsidR="00D26F08" w:rsidRPr="0020635A" w:rsidRDefault="00D26F08" w:rsidP="00D26F08">
      <w:pPr>
        <w:shd w:val="clear" w:color="auto" w:fill="FFFFFF"/>
        <w:spacing w:after="150" w:line="300" w:lineRule="atLeast"/>
        <w:ind w:firstLine="360"/>
        <w:jc w:val="both"/>
      </w:pPr>
      <w:r w:rsidRPr="0020635A">
        <w:t>Решението  подлежи на оспорване в тридневен срок от обявяването му пред Централната избирателна комисия.</w:t>
      </w:r>
    </w:p>
    <w:p w:rsidR="00CA5013" w:rsidRDefault="00CA5013" w:rsidP="00474395">
      <w:pPr>
        <w:spacing w:before="120" w:after="120"/>
        <w:ind w:firstLine="708"/>
        <w:jc w:val="both"/>
        <w:rPr>
          <w:b/>
          <w:color w:val="000000"/>
          <w:u w:val="single"/>
        </w:rPr>
      </w:pPr>
    </w:p>
    <w:p w:rsidR="00CA5013" w:rsidRDefault="00CA5013" w:rsidP="00D26F08">
      <w:pPr>
        <w:spacing w:before="120" w:after="120"/>
        <w:jc w:val="both"/>
        <w:rPr>
          <w:b/>
          <w:color w:val="000000"/>
          <w:u w:val="single"/>
        </w:rPr>
      </w:pPr>
    </w:p>
    <w:p w:rsidR="00ED4A3C" w:rsidRPr="000445C5" w:rsidRDefault="00ED4A3C" w:rsidP="00474395">
      <w:pPr>
        <w:spacing w:before="120" w:after="120"/>
        <w:ind w:firstLine="708"/>
        <w:jc w:val="both"/>
        <w:rPr>
          <w:b/>
          <w:color w:val="000000"/>
          <w:u w:val="single"/>
        </w:rPr>
      </w:pPr>
      <w:r w:rsidRPr="000445C5">
        <w:rPr>
          <w:b/>
          <w:color w:val="000000"/>
          <w:u w:val="single"/>
        </w:rPr>
        <w:t>ОИК – община Криводол</w:t>
      </w:r>
    </w:p>
    <w:tbl>
      <w:tblPr>
        <w:tblW w:w="0" w:type="auto"/>
        <w:tblLook w:val="01E0"/>
      </w:tblPr>
      <w:tblGrid>
        <w:gridCol w:w="2748"/>
        <w:gridCol w:w="3480"/>
        <w:gridCol w:w="2316"/>
      </w:tblGrid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Председател: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Силвия К. Каменова</w:t>
            </w:r>
          </w:p>
        </w:tc>
        <w:tc>
          <w:tcPr>
            <w:tcW w:w="2316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Зам.-председател: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Ивалина М. Георгиева</w:t>
            </w:r>
          </w:p>
        </w:tc>
        <w:tc>
          <w:tcPr>
            <w:tcW w:w="2316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Секретар: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Диана М. Тодорова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Членове: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Силвия П. Илиева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 xml:space="preserve">Евгения И. Илиева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Етелка К. Иванова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София Анг. Иванова-Николова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Йонета В.Николова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4"/>
              <w:rPr>
                <w:color w:val="000000"/>
              </w:rPr>
            </w:pPr>
            <w:r w:rsidRPr="000445C5">
              <w:rPr>
                <w:color w:val="000000"/>
              </w:rPr>
              <w:t>Геновева С. Гешовска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4"/>
              <w:rPr>
                <w:color w:val="000000"/>
              </w:rPr>
            </w:pPr>
            <w:r w:rsidRPr="000445C5">
              <w:rPr>
                <w:color w:val="000000"/>
              </w:rPr>
              <w:t xml:space="preserve">Мария Т. Богданова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4"/>
              <w:rPr>
                <w:color w:val="000000"/>
              </w:rPr>
            </w:pPr>
            <w:r w:rsidRPr="000445C5">
              <w:rPr>
                <w:color w:val="000000"/>
              </w:rPr>
              <w:t>Тонка И. Тончева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</w:tbl>
    <w:p w:rsidR="00780454" w:rsidRPr="000445C5" w:rsidRDefault="00780454" w:rsidP="00205DF5">
      <w:pPr>
        <w:spacing w:before="120" w:after="120"/>
        <w:ind w:left="360"/>
        <w:rPr>
          <w:b/>
          <w:color w:val="000000"/>
          <w:u w:val="single"/>
        </w:rPr>
      </w:pPr>
    </w:p>
    <w:sectPr w:rsidR="00780454" w:rsidRPr="000445C5" w:rsidSect="00007F40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52" w:rsidRDefault="00045C52">
      <w:r>
        <w:separator/>
      </w:r>
    </w:p>
  </w:endnote>
  <w:endnote w:type="continuationSeparator" w:id="1">
    <w:p w:rsidR="00045C52" w:rsidRDefault="0004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37" w:rsidRDefault="0027350F" w:rsidP="0027350F">
    <w:pPr>
      <w:pStyle w:val="a4"/>
      <w:pBdr>
        <w:bottom w:val="single" w:sz="12" w:space="1" w:color="auto"/>
      </w:pBdr>
      <w:tabs>
        <w:tab w:val="clear" w:pos="4536"/>
        <w:tab w:val="clear" w:pos="9072"/>
        <w:tab w:val="left" w:pos="5280"/>
      </w:tabs>
    </w:pPr>
    <w:r>
      <w:t xml:space="preserve">                                             </w:t>
    </w:r>
  </w:p>
  <w:p w:rsidR="00AB4137" w:rsidRPr="00AB4137" w:rsidRDefault="0027350F" w:rsidP="00053EFF">
    <w:pPr>
      <w:pStyle w:val="a4"/>
    </w:pP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52" w:rsidRDefault="00045C52">
      <w:r>
        <w:separator/>
      </w:r>
    </w:p>
  </w:footnote>
  <w:footnote w:type="continuationSeparator" w:id="1">
    <w:p w:rsidR="00045C52" w:rsidRDefault="00045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FF" w:rsidRPr="00356337" w:rsidRDefault="00356337" w:rsidP="00356337">
    <w:pPr>
      <w:pStyle w:val="a3"/>
      <w:pBdr>
        <w:bottom w:val="double" w:sz="6" w:space="1" w:color="auto"/>
      </w:pBdr>
      <w:jc w:val="center"/>
    </w:pPr>
    <w:r>
      <w:t xml:space="preserve">ОБЩИНСКА ИЗБИРАТЕЛНА КОМИСИЯ </w:t>
    </w:r>
  </w:p>
  <w:p w:rsidR="00053EFF" w:rsidRPr="00356337" w:rsidRDefault="00356337" w:rsidP="00053EFF">
    <w:pPr>
      <w:pStyle w:val="a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ОБЩИНА КРИВОДОЛ – ОБЛАСТ ВРАЦА</w:t>
    </w:r>
  </w:p>
  <w:p w:rsidR="00AB4137" w:rsidRPr="00053EFF" w:rsidRDefault="00AB4137" w:rsidP="00053EFF">
    <w:pPr>
      <w:pStyle w:val="a3"/>
      <w:rPr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"/>
      </v:shape>
    </w:pict>
  </w:numPicBullet>
  <w:abstractNum w:abstractNumId="0">
    <w:nsid w:val="0AD423A7"/>
    <w:multiLevelType w:val="hybridMultilevel"/>
    <w:tmpl w:val="C76E7A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F1D42"/>
    <w:multiLevelType w:val="hybridMultilevel"/>
    <w:tmpl w:val="45C2B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03BD"/>
    <w:multiLevelType w:val="hybridMultilevel"/>
    <w:tmpl w:val="8A4606CC"/>
    <w:lvl w:ilvl="0" w:tplc="FBD6F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20243"/>
    <w:multiLevelType w:val="hybridMultilevel"/>
    <w:tmpl w:val="F18AC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647B"/>
    <w:multiLevelType w:val="hybridMultilevel"/>
    <w:tmpl w:val="097C3A8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C642BE"/>
    <w:multiLevelType w:val="hybridMultilevel"/>
    <w:tmpl w:val="C4104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04CD"/>
    <w:multiLevelType w:val="hybridMultilevel"/>
    <w:tmpl w:val="85B4C5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41D48"/>
    <w:multiLevelType w:val="multilevel"/>
    <w:tmpl w:val="917E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C7C7B"/>
    <w:multiLevelType w:val="hybridMultilevel"/>
    <w:tmpl w:val="A8C4FFA4"/>
    <w:lvl w:ilvl="0" w:tplc="0402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D3939C5"/>
    <w:multiLevelType w:val="hybridMultilevel"/>
    <w:tmpl w:val="985EB24E"/>
    <w:lvl w:ilvl="0" w:tplc="040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54772D43"/>
    <w:multiLevelType w:val="hybridMultilevel"/>
    <w:tmpl w:val="895CEFE4"/>
    <w:lvl w:ilvl="0" w:tplc="3E300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3D267C"/>
    <w:multiLevelType w:val="hybridMultilevel"/>
    <w:tmpl w:val="199CC602"/>
    <w:lvl w:ilvl="0" w:tplc="3F04F3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DC92950"/>
    <w:multiLevelType w:val="hybridMultilevel"/>
    <w:tmpl w:val="FA789528"/>
    <w:lvl w:ilvl="0" w:tplc="E6141EF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6464F04"/>
    <w:multiLevelType w:val="hybridMultilevel"/>
    <w:tmpl w:val="2034D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D818D5"/>
    <w:multiLevelType w:val="hybridMultilevel"/>
    <w:tmpl w:val="0EE0F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E503F"/>
    <w:multiLevelType w:val="hybridMultilevel"/>
    <w:tmpl w:val="7B004C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996DBB"/>
    <w:multiLevelType w:val="hybridMultilevel"/>
    <w:tmpl w:val="C7CE9C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CC505B"/>
    <w:multiLevelType w:val="hybridMultilevel"/>
    <w:tmpl w:val="A8903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7B6ADB"/>
    <w:multiLevelType w:val="multilevel"/>
    <w:tmpl w:val="097C3A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5"/>
  </w:num>
  <w:num w:numId="5">
    <w:abstractNumId w:val="4"/>
  </w:num>
  <w:num w:numId="6">
    <w:abstractNumId w:val="18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0"/>
  </w:num>
  <w:num w:numId="16">
    <w:abstractNumId w:val="14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42E"/>
    <w:rsid w:val="00007B7F"/>
    <w:rsid w:val="00007F40"/>
    <w:rsid w:val="00012EE6"/>
    <w:rsid w:val="0001518F"/>
    <w:rsid w:val="000179EF"/>
    <w:rsid w:val="00021A5B"/>
    <w:rsid w:val="000245B2"/>
    <w:rsid w:val="00034112"/>
    <w:rsid w:val="000445C5"/>
    <w:rsid w:val="00045C52"/>
    <w:rsid w:val="00046C70"/>
    <w:rsid w:val="00051C0B"/>
    <w:rsid w:val="00053EFF"/>
    <w:rsid w:val="000557D4"/>
    <w:rsid w:val="00072C3A"/>
    <w:rsid w:val="00085376"/>
    <w:rsid w:val="00095378"/>
    <w:rsid w:val="000963B4"/>
    <w:rsid w:val="00096C3B"/>
    <w:rsid w:val="000A2A40"/>
    <w:rsid w:val="000B1164"/>
    <w:rsid w:val="000B4759"/>
    <w:rsid w:val="000B49D4"/>
    <w:rsid w:val="000C697B"/>
    <w:rsid w:val="000D5C71"/>
    <w:rsid w:val="000E7B04"/>
    <w:rsid w:val="000F17C9"/>
    <w:rsid w:val="000F4357"/>
    <w:rsid w:val="0010042C"/>
    <w:rsid w:val="00106054"/>
    <w:rsid w:val="001223F8"/>
    <w:rsid w:val="001337AA"/>
    <w:rsid w:val="00137A1E"/>
    <w:rsid w:val="0014686A"/>
    <w:rsid w:val="00146AB8"/>
    <w:rsid w:val="00147219"/>
    <w:rsid w:val="00153125"/>
    <w:rsid w:val="00153DD6"/>
    <w:rsid w:val="00156F03"/>
    <w:rsid w:val="001626CF"/>
    <w:rsid w:val="00165977"/>
    <w:rsid w:val="00173BFC"/>
    <w:rsid w:val="00175270"/>
    <w:rsid w:val="00190AD2"/>
    <w:rsid w:val="001E1C33"/>
    <w:rsid w:val="001E3AF0"/>
    <w:rsid w:val="001F1875"/>
    <w:rsid w:val="001F303C"/>
    <w:rsid w:val="001F725D"/>
    <w:rsid w:val="00205DF5"/>
    <w:rsid w:val="00206282"/>
    <w:rsid w:val="00207586"/>
    <w:rsid w:val="00223535"/>
    <w:rsid w:val="00230769"/>
    <w:rsid w:val="002526EB"/>
    <w:rsid w:val="0025667F"/>
    <w:rsid w:val="00257233"/>
    <w:rsid w:val="002727B1"/>
    <w:rsid w:val="0027350F"/>
    <w:rsid w:val="00274AB4"/>
    <w:rsid w:val="00275BC4"/>
    <w:rsid w:val="002765C0"/>
    <w:rsid w:val="0028710C"/>
    <w:rsid w:val="002A0DEE"/>
    <w:rsid w:val="002A3792"/>
    <w:rsid w:val="002A3B66"/>
    <w:rsid w:val="002B0E58"/>
    <w:rsid w:val="002B23A9"/>
    <w:rsid w:val="002C19ED"/>
    <w:rsid w:val="002C293A"/>
    <w:rsid w:val="002D7A90"/>
    <w:rsid w:val="002E4B86"/>
    <w:rsid w:val="002F43BB"/>
    <w:rsid w:val="002F7A29"/>
    <w:rsid w:val="00301312"/>
    <w:rsid w:val="00306060"/>
    <w:rsid w:val="00306718"/>
    <w:rsid w:val="0031244B"/>
    <w:rsid w:val="00315C78"/>
    <w:rsid w:val="00321F28"/>
    <w:rsid w:val="003225B3"/>
    <w:rsid w:val="00323F53"/>
    <w:rsid w:val="00326289"/>
    <w:rsid w:val="00336269"/>
    <w:rsid w:val="00341A01"/>
    <w:rsid w:val="00341DD9"/>
    <w:rsid w:val="00354E5B"/>
    <w:rsid w:val="00356337"/>
    <w:rsid w:val="003565D6"/>
    <w:rsid w:val="003615F7"/>
    <w:rsid w:val="00383A71"/>
    <w:rsid w:val="003854AF"/>
    <w:rsid w:val="0038684B"/>
    <w:rsid w:val="0039632B"/>
    <w:rsid w:val="00396C78"/>
    <w:rsid w:val="003B4CA7"/>
    <w:rsid w:val="003C4B10"/>
    <w:rsid w:val="003C5A03"/>
    <w:rsid w:val="003C78B4"/>
    <w:rsid w:val="003D01E9"/>
    <w:rsid w:val="003D6ED3"/>
    <w:rsid w:val="003E0F9D"/>
    <w:rsid w:val="003E55B3"/>
    <w:rsid w:val="003E5666"/>
    <w:rsid w:val="003E6510"/>
    <w:rsid w:val="003E67CE"/>
    <w:rsid w:val="003F0669"/>
    <w:rsid w:val="0041514F"/>
    <w:rsid w:val="004205C3"/>
    <w:rsid w:val="00422E0B"/>
    <w:rsid w:val="00430F95"/>
    <w:rsid w:val="00455474"/>
    <w:rsid w:val="00456664"/>
    <w:rsid w:val="00467DA3"/>
    <w:rsid w:val="00474395"/>
    <w:rsid w:val="00483918"/>
    <w:rsid w:val="004A3994"/>
    <w:rsid w:val="004A5783"/>
    <w:rsid w:val="004C0BC9"/>
    <w:rsid w:val="004C15B0"/>
    <w:rsid w:val="004C5F0B"/>
    <w:rsid w:val="004E07A1"/>
    <w:rsid w:val="004F7198"/>
    <w:rsid w:val="00500B5D"/>
    <w:rsid w:val="00504789"/>
    <w:rsid w:val="005059FD"/>
    <w:rsid w:val="00506942"/>
    <w:rsid w:val="0051461B"/>
    <w:rsid w:val="005167C6"/>
    <w:rsid w:val="00524ABA"/>
    <w:rsid w:val="00525175"/>
    <w:rsid w:val="00525EC1"/>
    <w:rsid w:val="00535EF4"/>
    <w:rsid w:val="005400CB"/>
    <w:rsid w:val="005537FA"/>
    <w:rsid w:val="0055396C"/>
    <w:rsid w:val="0058486C"/>
    <w:rsid w:val="00585519"/>
    <w:rsid w:val="00585C2E"/>
    <w:rsid w:val="00593919"/>
    <w:rsid w:val="005A224E"/>
    <w:rsid w:val="005C0CD7"/>
    <w:rsid w:val="005E2F18"/>
    <w:rsid w:val="005E57A8"/>
    <w:rsid w:val="005E7CC6"/>
    <w:rsid w:val="005F3F81"/>
    <w:rsid w:val="005F47CF"/>
    <w:rsid w:val="005F557B"/>
    <w:rsid w:val="005F6151"/>
    <w:rsid w:val="006067F3"/>
    <w:rsid w:val="00614688"/>
    <w:rsid w:val="006279B6"/>
    <w:rsid w:val="006343F5"/>
    <w:rsid w:val="006403DC"/>
    <w:rsid w:val="0064082B"/>
    <w:rsid w:val="00643410"/>
    <w:rsid w:val="006527ED"/>
    <w:rsid w:val="00655BE5"/>
    <w:rsid w:val="00656179"/>
    <w:rsid w:val="00663654"/>
    <w:rsid w:val="006725FF"/>
    <w:rsid w:val="00676ED1"/>
    <w:rsid w:val="00680606"/>
    <w:rsid w:val="0068213D"/>
    <w:rsid w:val="006824B3"/>
    <w:rsid w:val="00690495"/>
    <w:rsid w:val="00697409"/>
    <w:rsid w:val="006B1792"/>
    <w:rsid w:val="006B29FA"/>
    <w:rsid w:val="006B7A21"/>
    <w:rsid w:val="006D3C78"/>
    <w:rsid w:val="006D55BF"/>
    <w:rsid w:val="006E4990"/>
    <w:rsid w:val="006E50ED"/>
    <w:rsid w:val="006E5A38"/>
    <w:rsid w:val="006E69FE"/>
    <w:rsid w:val="006F1126"/>
    <w:rsid w:val="006F2993"/>
    <w:rsid w:val="00702CB5"/>
    <w:rsid w:val="007075C2"/>
    <w:rsid w:val="0071497C"/>
    <w:rsid w:val="0072166D"/>
    <w:rsid w:val="00723543"/>
    <w:rsid w:val="0072580D"/>
    <w:rsid w:val="00726055"/>
    <w:rsid w:val="00726ED0"/>
    <w:rsid w:val="00732939"/>
    <w:rsid w:val="00737251"/>
    <w:rsid w:val="00745750"/>
    <w:rsid w:val="007515A3"/>
    <w:rsid w:val="00765A07"/>
    <w:rsid w:val="00765F91"/>
    <w:rsid w:val="00766E8E"/>
    <w:rsid w:val="00770C7B"/>
    <w:rsid w:val="00774F80"/>
    <w:rsid w:val="007765EA"/>
    <w:rsid w:val="00780454"/>
    <w:rsid w:val="0078514D"/>
    <w:rsid w:val="007937A5"/>
    <w:rsid w:val="0079720E"/>
    <w:rsid w:val="007A5144"/>
    <w:rsid w:val="007A7025"/>
    <w:rsid w:val="007B274E"/>
    <w:rsid w:val="007B4ED7"/>
    <w:rsid w:val="007C0065"/>
    <w:rsid w:val="007C6BA9"/>
    <w:rsid w:val="007D00A8"/>
    <w:rsid w:val="007D6933"/>
    <w:rsid w:val="007D6C35"/>
    <w:rsid w:val="007E15A4"/>
    <w:rsid w:val="007F392E"/>
    <w:rsid w:val="007F7E8A"/>
    <w:rsid w:val="008015F6"/>
    <w:rsid w:val="00802D0B"/>
    <w:rsid w:val="008040F3"/>
    <w:rsid w:val="00811371"/>
    <w:rsid w:val="00813374"/>
    <w:rsid w:val="008271E0"/>
    <w:rsid w:val="0086186C"/>
    <w:rsid w:val="0087187D"/>
    <w:rsid w:val="00877AA9"/>
    <w:rsid w:val="008817C9"/>
    <w:rsid w:val="00886F99"/>
    <w:rsid w:val="008929FB"/>
    <w:rsid w:val="008963F9"/>
    <w:rsid w:val="008B2484"/>
    <w:rsid w:val="008B43DB"/>
    <w:rsid w:val="008B7F92"/>
    <w:rsid w:val="008D77C8"/>
    <w:rsid w:val="008E02F2"/>
    <w:rsid w:val="008E27D5"/>
    <w:rsid w:val="008F1132"/>
    <w:rsid w:val="0091073F"/>
    <w:rsid w:val="00910D9B"/>
    <w:rsid w:val="0091581E"/>
    <w:rsid w:val="009249F7"/>
    <w:rsid w:val="00946463"/>
    <w:rsid w:val="00957E7C"/>
    <w:rsid w:val="00961555"/>
    <w:rsid w:val="009672A7"/>
    <w:rsid w:val="00967302"/>
    <w:rsid w:val="00972524"/>
    <w:rsid w:val="00974615"/>
    <w:rsid w:val="00974E72"/>
    <w:rsid w:val="00976C39"/>
    <w:rsid w:val="0099250E"/>
    <w:rsid w:val="00992C44"/>
    <w:rsid w:val="00993444"/>
    <w:rsid w:val="00996272"/>
    <w:rsid w:val="009A5302"/>
    <w:rsid w:val="009A71BA"/>
    <w:rsid w:val="009D1FD9"/>
    <w:rsid w:val="009D2A5E"/>
    <w:rsid w:val="009D374C"/>
    <w:rsid w:val="009D4D54"/>
    <w:rsid w:val="009E705A"/>
    <w:rsid w:val="009F12CB"/>
    <w:rsid w:val="009F4195"/>
    <w:rsid w:val="00A00884"/>
    <w:rsid w:val="00A058A9"/>
    <w:rsid w:val="00A1246B"/>
    <w:rsid w:val="00A15EF0"/>
    <w:rsid w:val="00A16858"/>
    <w:rsid w:val="00A232C4"/>
    <w:rsid w:val="00A2432B"/>
    <w:rsid w:val="00A32AEB"/>
    <w:rsid w:val="00A41C4C"/>
    <w:rsid w:val="00A547A5"/>
    <w:rsid w:val="00A61B2D"/>
    <w:rsid w:val="00A63CA2"/>
    <w:rsid w:val="00A6490D"/>
    <w:rsid w:val="00A66B38"/>
    <w:rsid w:val="00A76465"/>
    <w:rsid w:val="00A816EE"/>
    <w:rsid w:val="00A874D4"/>
    <w:rsid w:val="00A914E1"/>
    <w:rsid w:val="00A96D17"/>
    <w:rsid w:val="00A9775D"/>
    <w:rsid w:val="00AA1C1A"/>
    <w:rsid w:val="00AA368C"/>
    <w:rsid w:val="00AA5C1A"/>
    <w:rsid w:val="00AB26A6"/>
    <w:rsid w:val="00AB4137"/>
    <w:rsid w:val="00AC49DF"/>
    <w:rsid w:val="00AC5E64"/>
    <w:rsid w:val="00AD00DD"/>
    <w:rsid w:val="00AD0860"/>
    <w:rsid w:val="00AD2B68"/>
    <w:rsid w:val="00AD2CF7"/>
    <w:rsid w:val="00AD736D"/>
    <w:rsid w:val="00AE0491"/>
    <w:rsid w:val="00AE33D3"/>
    <w:rsid w:val="00AE41B7"/>
    <w:rsid w:val="00AF1E4E"/>
    <w:rsid w:val="00AF626A"/>
    <w:rsid w:val="00AF682E"/>
    <w:rsid w:val="00B009A2"/>
    <w:rsid w:val="00B0561F"/>
    <w:rsid w:val="00B239D1"/>
    <w:rsid w:val="00B26A4D"/>
    <w:rsid w:val="00B324B1"/>
    <w:rsid w:val="00B5416D"/>
    <w:rsid w:val="00B61F05"/>
    <w:rsid w:val="00B6231B"/>
    <w:rsid w:val="00B82ABA"/>
    <w:rsid w:val="00B8792B"/>
    <w:rsid w:val="00BA7FEE"/>
    <w:rsid w:val="00BB0A95"/>
    <w:rsid w:val="00BB2914"/>
    <w:rsid w:val="00BC31A6"/>
    <w:rsid w:val="00BC7D4D"/>
    <w:rsid w:val="00BD4558"/>
    <w:rsid w:val="00BE3FED"/>
    <w:rsid w:val="00BF53DA"/>
    <w:rsid w:val="00C20E1D"/>
    <w:rsid w:val="00C3101C"/>
    <w:rsid w:val="00C31C55"/>
    <w:rsid w:val="00C354DD"/>
    <w:rsid w:val="00C360B7"/>
    <w:rsid w:val="00C36436"/>
    <w:rsid w:val="00C41EBA"/>
    <w:rsid w:val="00C451E0"/>
    <w:rsid w:val="00C555D6"/>
    <w:rsid w:val="00C63950"/>
    <w:rsid w:val="00C743C5"/>
    <w:rsid w:val="00C77736"/>
    <w:rsid w:val="00C870A7"/>
    <w:rsid w:val="00C90193"/>
    <w:rsid w:val="00C978AC"/>
    <w:rsid w:val="00CA5013"/>
    <w:rsid w:val="00CA5C59"/>
    <w:rsid w:val="00CC4AAA"/>
    <w:rsid w:val="00CC5C31"/>
    <w:rsid w:val="00CD4477"/>
    <w:rsid w:val="00CD4D13"/>
    <w:rsid w:val="00CE0E0C"/>
    <w:rsid w:val="00CE11B8"/>
    <w:rsid w:val="00CF0938"/>
    <w:rsid w:val="00CF3406"/>
    <w:rsid w:val="00CF4C61"/>
    <w:rsid w:val="00D05FBD"/>
    <w:rsid w:val="00D066DA"/>
    <w:rsid w:val="00D26F08"/>
    <w:rsid w:val="00D327E8"/>
    <w:rsid w:val="00D33959"/>
    <w:rsid w:val="00D37B60"/>
    <w:rsid w:val="00D40069"/>
    <w:rsid w:val="00D40989"/>
    <w:rsid w:val="00D44173"/>
    <w:rsid w:val="00D469CD"/>
    <w:rsid w:val="00D50D1F"/>
    <w:rsid w:val="00D62BA7"/>
    <w:rsid w:val="00D714EF"/>
    <w:rsid w:val="00D76115"/>
    <w:rsid w:val="00D84452"/>
    <w:rsid w:val="00D87E1B"/>
    <w:rsid w:val="00D90EDD"/>
    <w:rsid w:val="00D95A90"/>
    <w:rsid w:val="00DA0805"/>
    <w:rsid w:val="00DA1B5C"/>
    <w:rsid w:val="00DC5F1F"/>
    <w:rsid w:val="00DC612C"/>
    <w:rsid w:val="00DD1A12"/>
    <w:rsid w:val="00DE6F96"/>
    <w:rsid w:val="00DE76CA"/>
    <w:rsid w:val="00DF6E4A"/>
    <w:rsid w:val="00E13E49"/>
    <w:rsid w:val="00E2401F"/>
    <w:rsid w:val="00E27AAD"/>
    <w:rsid w:val="00E27F61"/>
    <w:rsid w:val="00E34E73"/>
    <w:rsid w:val="00E42662"/>
    <w:rsid w:val="00E50893"/>
    <w:rsid w:val="00E5152A"/>
    <w:rsid w:val="00E54B45"/>
    <w:rsid w:val="00E611CD"/>
    <w:rsid w:val="00E63C29"/>
    <w:rsid w:val="00E6493C"/>
    <w:rsid w:val="00E650C3"/>
    <w:rsid w:val="00E776B4"/>
    <w:rsid w:val="00E8566B"/>
    <w:rsid w:val="00E936D3"/>
    <w:rsid w:val="00EB3C21"/>
    <w:rsid w:val="00EB476B"/>
    <w:rsid w:val="00ED1812"/>
    <w:rsid w:val="00ED38D6"/>
    <w:rsid w:val="00ED4A3C"/>
    <w:rsid w:val="00ED7BC1"/>
    <w:rsid w:val="00EE247C"/>
    <w:rsid w:val="00EE685B"/>
    <w:rsid w:val="00EF2DFD"/>
    <w:rsid w:val="00EF32A2"/>
    <w:rsid w:val="00F04AD3"/>
    <w:rsid w:val="00F11FF4"/>
    <w:rsid w:val="00F12941"/>
    <w:rsid w:val="00F25D60"/>
    <w:rsid w:val="00F2772F"/>
    <w:rsid w:val="00F32ACE"/>
    <w:rsid w:val="00F45ADC"/>
    <w:rsid w:val="00F50A0A"/>
    <w:rsid w:val="00F5136B"/>
    <w:rsid w:val="00F5274E"/>
    <w:rsid w:val="00F64CA4"/>
    <w:rsid w:val="00F67569"/>
    <w:rsid w:val="00F819FB"/>
    <w:rsid w:val="00F8237B"/>
    <w:rsid w:val="00F95939"/>
    <w:rsid w:val="00F973AD"/>
    <w:rsid w:val="00F973EC"/>
    <w:rsid w:val="00FA0247"/>
    <w:rsid w:val="00FA742E"/>
    <w:rsid w:val="00FB3349"/>
    <w:rsid w:val="00FB3441"/>
    <w:rsid w:val="00FC48BF"/>
    <w:rsid w:val="00FC7E87"/>
    <w:rsid w:val="00FD0099"/>
    <w:rsid w:val="00FD0168"/>
    <w:rsid w:val="00FD761E"/>
    <w:rsid w:val="00FE57D4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1"/>
    <w:rPr>
      <w:sz w:val="24"/>
      <w:szCs w:val="24"/>
    </w:rPr>
  </w:style>
  <w:style w:type="paragraph" w:styleId="6">
    <w:name w:val="heading 6"/>
    <w:basedOn w:val="a"/>
    <w:next w:val="a"/>
    <w:qFormat/>
    <w:rsid w:val="008963F9"/>
    <w:pPr>
      <w:keepNext/>
      <w:jc w:val="both"/>
      <w:outlineLvl w:val="5"/>
    </w:pPr>
    <w:rPr>
      <w:rFonts w:ascii="Arial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4137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B4137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F973E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96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53EFF"/>
    <w:rPr>
      <w:color w:val="0000FF"/>
      <w:u w:val="single"/>
    </w:rPr>
  </w:style>
  <w:style w:type="paragraph" w:styleId="a9">
    <w:name w:val="Normal (Web)"/>
    <w:basedOn w:val="a"/>
    <w:uiPriority w:val="99"/>
    <w:rsid w:val="00A41C4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41C4C"/>
    <w:rPr>
      <w:b/>
      <w:bCs/>
    </w:rPr>
  </w:style>
  <w:style w:type="character" w:customStyle="1" w:styleId="a5">
    <w:name w:val="Долен колонтитул Знак"/>
    <w:link w:val="a4"/>
    <w:rsid w:val="00ED4A3C"/>
    <w:rPr>
      <w:sz w:val="24"/>
      <w:szCs w:val="24"/>
    </w:rPr>
  </w:style>
  <w:style w:type="character" w:customStyle="1" w:styleId="apple-converted-space">
    <w:name w:val="apple-converted-space"/>
    <w:basedOn w:val="a0"/>
    <w:rsid w:val="00726ED0"/>
  </w:style>
  <w:style w:type="paragraph" w:styleId="ab">
    <w:name w:val="List Paragraph"/>
    <w:basedOn w:val="a"/>
    <w:uiPriority w:val="34"/>
    <w:qFormat/>
    <w:rsid w:val="00275B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7B70-631D-4E89-A935-F3029BF7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N/A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MI2003</dc:creator>
  <cp:keywords/>
  <cp:lastModifiedBy>Computer-hp</cp:lastModifiedBy>
  <cp:revision>8</cp:revision>
  <cp:lastPrinted>2017-09-11T13:41:00Z</cp:lastPrinted>
  <dcterms:created xsi:type="dcterms:W3CDTF">2018-02-25T16:06:00Z</dcterms:created>
  <dcterms:modified xsi:type="dcterms:W3CDTF">2018-02-25T20:59:00Z</dcterms:modified>
</cp:coreProperties>
</file>